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4CDD0A" w14:textId="68749B73" w:rsidR="00707A57" w:rsidRDefault="00707A57"/>
    <w:p w14:paraId="0414A531" w14:textId="7ACBE012" w:rsidR="00563971" w:rsidRDefault="00173F04" w:rsidP="00173F04">
      <w:pPr>
        <w:jc w:val="center"/>
      </w:pPr>
      <w:r>
        <w:rPr>
          <w:noProof/>
        </w:rPr>
        <w:drawing>
          <wp:inline distT="0" distB="0" distL="0" distR="0" wp14:anchorId="5D8A78D1" wp14:editId="203DF648">
            <wp:extent cx="1518391" cy="1134132"/>
            <wp:effectExtent l="0" t="0" r="0" b="0"/>
            <wp:docPr id="92448478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399" cy="1156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</w:t>
      </w:r>
      <w:r>
        <w:rPr>
          <w:noProof/>
        </w:rPr>
        <w:drawing>
          <wp:inline distT="0" distB="0" distL="0" distR="0" wp14:anchorId="7344884B" wp14:editId="56053137">
            <wp:extent cx="1528307" cy="1141538"/>
            <wp:effectExtent l="0" t="0" r="0" b="0"/>
            <wp:docPr id="113540766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378" cy="1153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</w:t>
      </w:r>
      <w:r>
        <w:rPr>
          <w:noProof/>
        </w:rPr>
        <w:drawing>
          <wp:inline distT="0" distB="0" distL="0" distR="0" wp14:anchorId="349885A8" wp14:editId="38815E23">
            <wp:extent cx="1506070" cy="1124929"/>
            <wp:effectExtent l="0" t="0" r="0" b="0"/>
            <wp:docPr id="109792374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806" cy="1139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11EAC8" w14:textId="37364853" w:rsidR="00563971" w:rsidRDefault="00563971" w:rsidP="00173F04">
      <w:pPr>
        <w:ind w:firstLineChars="200" w:firstLine="560"/>
      </w:pPr>
      <w:r>
        <w:rPr>
          <w:rFonts w:hint="eastAsia"/>
        </w:rPr>
        <w:t>正常组（</w:t>
      </w:r>
      <w:r w:rsidR="00173F04" w:rsidRPr="00173F04">
        <w:t>5.31-03</w:t>
      </w:r>
      <w:r>
        <w:rPr>
          <w:rFonts w:hint="eastAsia"/>
        </w:rPr>
        <w:t>）</w:t>
      </w:r>
      <w:r>
        <w:rPr>
          <w:rFonts w:hint="eastAsia"/>
        </w:rPr>
        <w:t xml:space="preserve">     </w:t>
      </w:r>
      <w:r w:rsidR="00173F04">
        <w:rPr>
          <w:rFonts w:hint="eastAsia"/>
        </w:rPr>
        <w:t xml:space="preserve"> </w:t>
      </w:r>
      <w:r>
        <w:rPr>
          <w:rFonts w:hint="eastAsia"/>
        </w:rPr>
        <w:t>模型组（</w:t>
      </w:r>
      <w:r w:rsidR="00173F04" w:rsidRPr="00173F04">
        <w:t>5.26-05</w:t>
      </w:r>
      <w:r>
        <w:rPr>
          <w:rFonts w:hint="eastAsia"/>
        </w:rPr>
        <w:t>）</w:t>
      </w:r>
      <w:r>
        <w:rPr>
          <w:rFonts w:hint="eastAsia"/>
        </w:rPr>
        <w:t xml:space="preserve">   </w:t>
      </w:r>
      <w:r>
        <w:rPr>
          <w:rFonts w:hint="eastAsia"/>
        </w:rPr>
        <w:t>对照组（</w:t>
      </w:r>
      <w:r w:rsidR="00173F04" w:rsidRPr="00173F04">
        <w:t>5.31-04</w:t>
      </w:r>
      <w:r>
        <w:rPr>
          <w:rFonts w:hint="eastAsia"/>
        </w:rPr>
        <w:t>）</w:t>
      </w:r>
    </w:p>
    <w:p w14:paraId="7568CFA9" w14:textId="7320EC0B" w:rsidR="00563971" w:rsidRDefault="00D67BE4" w:rsidP="000565EF">
      <w:pPr>
        <w:ind w:firstLineChars="200" w:firstLine="560"/>
        <w:jc w:val="left"/>
      </w:pPr>
      <w:r>
        <w:rPr>
          <w:noProof/>
        </w:rPr>
        <w:drawing>
          <wp:inline distT="0" distB="0" distL="0" distR="0" wp14:anchorId="4BD8FF69" wp14:editId="611F8FFA">
            <wp:extent cx="1529122" cy="1142147"/>
            <wp:effectExtent l="0" t="0" r="0" b="0"/>
            <wp:docPr id="9416473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227" cy="1157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3971">
        <w:rPr>
          <w:rFonts w:hint="eastAsia"/>
        </w:rPr>
        <w:t xml:space="preserve"> </w:t>
      </w:r>
      <w:r w:rsidR="00056DBF">
        <w:rPr>
          <w:rFonts w:hint="eastAsia"/>
        </w:rPr>
        <w:t xml:space="preserve"> </w:t>
      </w:r>
      <w:r w:rsidR="006A53B9">
        <w:rPr>
          <w:noProof/>
        </w:rPr>
        <w:drawing>
          <wp:inline distT="0" distB="0" distL="0" distR="0" wp14:anchorId="59E07C9B" wp14:editId="65459DB0">
            <wp:extent cx="1544490" cy="1153625"/>
            <wp:effectExtent l="0" t="0" r="0" b="0"/>
            <wp:docPr id="86118203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3913" cy="1168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3971">
        <w:rPr>
          <w:rFonts w:hint="eastAsia"/>
        </w:rPr>
        <w:t xml:space="preserve"> </w:t>
      </w:r>
      <w:r w:rsidR="00056DBF">
        <w:rPr>
          <w:rFonts w:hint="eastAsia"/>
        </w:rPr>
        <w:t xml:space="preserve"> </w:t>
      </w:r>
      <w:r w:rsidR="00EA7F0D">
        <w:rPr>
          <w:noProof/>
        </w:rPr>
        <w:drawing>
          <wp:inline distT="0" distB="0" distL="0" distR="0" wp14:anchorId="3CF991A6" wp14:editId="7313E148">
            <wp:extent cx="1517169" cy="1133219"/>
            <wp:effectExtent l="0" t="0" r="0" b="0"/>
            <wp:docPr id="42460467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259" cy="1152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F37626" w14:textId="12DBCA49" w:rsidR="00563971" w:rsidRDefault="009136B1" w:rsidP="00E436BE">
      <w:pPr>
        <w:ind w:firstLineChars="200" w:firstLine="560"/>
        <w:jc w:val="left"/>
      </w:pPr>
      <w:r>
        <w:rPr>
          <w:rFonts w:hint="eastAsia"/>
        </w:rPr>
        <w:t>（</w:t>
      </w:r>
      <w:r w:rsidRPr="0060218F">
        <w:rPr>
          <w:rFonts w:ascii="宋体" w:hAnsi="宋体" w:cs="宋体" w:hint="eastAsia"/>
          <w:color w:val="000000"/>
          <w:kern w:val="0"/>
          <w:sz w:val="22"/>
          <w:szCs w:val="22"/>
          <w14:ligatures w14:val="none"/>
        </w:rPr>
        <w:t>甘草素</w:t>
      </w:r>
      <w:r>
        <w:rPr>
          <w:rFonts w:hint="eastAsia"/>
        </w:rPr>
        <w:t>）</w:t>
      </w:r>
      <w:r w:rsidR="00563971">
        <w:rPr>
          <w:rFonts w:hint="eastAsia"/>
        </w:rPr>
        <w:t>（</w:t>
      </w:r>
      <w:r w:rsidR="00D67BE4" w:rsidRPr="00D67BE4">
        <w:t>5.26-24</w:t>
      </w:r>
      <w:r w:rsidR="00563971">
        <w:rPr>
          <w:rFonts w:hint="eastAsia"/>
        </w:rPr>
        <w:t>）</w:t>
      </w:r>
      <w:r>
        <w:rPr>
          <w:rFonts w:hint="eastAsia"/>
        </w:rPr>
        <w:t xml:space="preserve">    </w:t>
      </w:r>
      <w:r w:rsidR="00563971">
        <w:rPr>
          <w:rFonts w:hint="eastAsia"/>
        </w:rPr>
        <w:t xml:space="preserve"> </w:t>
      </w:r>
      <w:r w:rsidRPr="0060218F">
        <w:rPr>
          <w:rFonts w:ascii="宋体" w:hAnsi="宋体" w:cs="宋体" w:hint="eastAsia"/>
          <w:color w:val="000000"/>
          <w:kern w:val="0"/>
          <w:sz w:val="22"/>
          <w:szCs w:val="22"/>
          <w14:ligatures w14:val="none"/>
        </w:rPr>
        <w:t>柚皮素</w:t>
      </w:r>
      <w:r w:rsidR="00563971">
        <w:rPr>
          <w:rFonts w:hint="eastAsia"/>
        </w:rPr>
        <w:t>（</w:t>
      </w:r>
      <w:r w:rsidR="00D67BE4" w:rsidRPr="00D67BE4">
        <w:t>5.26-</w:t>
      </w:r>
      <w:r w:rsidR="006A53B9">
        <w:rPr>
          <w:rFonts w:hint="eastAsia"/>
        </w:rPr>
        <w:t>16</w:t>
      </w:r>
      <w:r w:rsidR="00563971">
        <w:rPr>
          <w:rFonts w:hint="eastAsia"/>
        </w:rPr>
        <w:t>）</w:t>
      </w:r>
      <w:r w:rsidR="00563971">
        <w:rPr>
          <w:rFonts w:hint="eastAsia"/>
        </w:rPr>
        <w:t xml:space="preserve">  </w:t>
      </w:r>
      <w:r>
        <w:rPr>
          <w:rFonts w:hint="eastAsia"/>
        </w:rPr>
        <w:t xml:space="preserve">  </w:t>
      </w:r>
      <w:r w:rsidRPr="0060218F">
        <w:rPr>
          <w:rFonts w:ascii="宋体" w:hAnsi="宋体" w:cs="宋体" w:hint="eastAsia"/>
          <w:color w:val="000000"/>
          <w:kern w:val="0"/>
          <w:sz w:val="22"/>
          <w:szCs w:val="22"/>
          <w14:ligatures w14:val="none"/>
        </w:rPr>
        <w:t>木犀草素</w:t>
      </w:r>
      <w:r w:rsidR="00563971">
        <w:rPr>
          <w:rFonts w:hint="eastAsia"/>
        </w:rPr>
        <w:t>（</w:t>
      </w:r>
      <w:r w:rsidR="00D67BE4" w:rsidRPr="00D67BE4">
        <w:t>5.26-</w:t>
      </w:r>
      <w:r w:rsidR="00EA7F0D">
        <w:rPr>
          <w:rFonts w:hint="eastAsia"/>
        </w:rPr>
        <w:t>08</w:t>
      </w:r>
      <w:r w:rsidR="00563971">
        <w:rPr>
          <w:rFonts w:hint="eastAsia"/>
        </w:rPr>
        <w:t>）</w:t>
      </w:r>
    </w:p>
    <w:p w14:paraId="3C43EAC5" w14:textId="77777777" w:rsidR="005D4F76" w:rsidRDefault="005D4F76" w:rsidP="00563971">
      <w:pPr>
        <w:jc w:val="left"/>
      </w:pPr>
    </w:p>
    <w:tbl>
      <w:tblPr>
        <w:tblW w:w="5387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276"/>
        <w:gridCol w:w="2835"/>
      </w:tblGrid>
      <w:tr w:rsidR="0001722B" w:rsidRPr="0001722B" w14:paraId="133D11A0" w14:textId="77777777" w:rsidTr="00E30BB9">
        <w:trPr>
          <w:trHeight w:val="291"/>
          <w:jc w:val="center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D990E" w14:textId="77777777" w:rsidR="0001722B" w:rsidRPr="0001722B" w:rsidRDefault="0001722B" w:rsidP="0001722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14:ligatures w14:val="none"/>
              </w:rPr>
            </w:pPr>
            <w:r w:rsidRPr="0001722B">
              <w:rPr>
                <w:rFonts w:ascii="宋体" w:hAnsi="宋体" w:cs="宋体" w:hint="eastAsia"/>
                <w:kern w:val="0"/>
                <w:sz w:val="22"/>
                <w:szCs w:val="22"/>
                <w14:ligatures w14:val="none"/>
              </w:rPr>
              <w:t>分组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579C3" w14:textId="77777777" w:rsidR="0001722B" w:rsidRPr="0001722B" w:rsidRDefault="0001722B" w:rsidP="0001722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14:ligatures w14:val="none"/>
              </w:rPr>
            </w:pPr>
            <w:r w:rsidRPr="0001722B">
              <w:rPr>
                <w:rFonts w:ascii="宋体" w:hAnsi="宋体" w:cs="宋体" w:hint="eastAsia"/>
                <w:kern w:val="0"/>
                <w:sz w:val="22"/>
                <w:szCs w:val="22"/>
                <w14:ligatures w14:val="none"/>
              </w:rPr>
              <w:t>剂量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D1937" w14:textId="77777777" w:rsidR="0001722B" w:rsidRPr="0001722B" w:rsidRDefault="0001722B" w:rsidP="0001722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14:ligatures w14:val="none"/>
              </w:rPr>
            </w:pPr>
            <w:r w:rsidRPr="0001722B">
              <w:rPr>
                <w:rFonts w:ascii="宋体" w:hAnsi="宋体" w:cs="宋体" w:hint="eastAsia"/>
                <w:kern w:val="0"/>
                <w:sz w:val="22"/>
                <w:szCs w:val="22"/>
                <w14:ligatures w14:val="none"/>
              </w:rPr>
              <w:t>迁移数</w:t>
            </w:r>
          </w:p>
        </w:tc>
      </w:tr>
      <w:tr w:rsidR="0001722B" w:rsidRPr="0001722B" w14:paraId="3F7D0133" w14:textId="77777777" w:rsidTr="00E30BB9">
        <w:trPr>
          <w:trHeight w:val="291"/>
          <w:jc w:val="center"/>
        </w:trPr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9D4E8" w14:textId="77777777" w:rsidR="0001722B" w:rsidRPr="0001722B" w:rsidRDefault="0001722B" w:rsidP="0001722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14:ligatures w14:val="none"/>
              </w:rPr>
            </w:pPr>
            <w:r w:rsidRPr="0001722B">
              <w:rPr>
                <w:rFonts w:ascii="宋体" w:hAnsi="宋体" w:cs="宋体" w:hint="eastAsia"/>
                <w:kern w:val="0"/>
                <w:sz w:val="22"/>
                <w:szCs w:val="22"/>
                <w14:ligatures w14:val="none"/>
              </w:rPr>
              <w:t>正常组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9A172" w14:textId="77777777" w:rsidR="0001722B" w:rsidRPr="0001722B" w:rsidRDefault="0001722B" w:rsidP="0001722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3721A" w14:textId="77777777" w:rsidR="0001722B" w:rsidRPr="0001722B" w:rsidRDefault="0001722B" w:rsidP="0001722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14:ligatures w14:val="none"/>
              </w:rPr>
            </w:pPr>
            <w:r w:rsidRPr="0001722B">
              <w:rPr>
                <w:rFonts w:ascii="宋体" w:hAnsi="宋体" w:cs="宋体" w:hint="eastAsia"/>
                <w:kern w:val="0"/>
                <w:sz w:val="22"/>
                <w:szCs w:val="22"/>
                <w14:ligatures w14:val="none"/>
              </w:rPr>
              <w:t>268.00±57.15</w:t>
            </w:r>
          </w:p>
        </w:tc>
      </w:tr>
      <w:tr w:rsidR="0001722B" w:rsidRPr="0001722B" w14:paraId="1C9D4BE3" w14:textId="77777777" w:rsidTr="00E30BB9">
        <w:trPr>
          <w:trHeight w:val="291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9A3CC62" w14:textId="77777777" w:rsidR="0001722B" w:rsidRPr="0001722B" w:rsidRDefault="0001722B" w:rsidP="0001722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14:ligatures w14:val="none"/>
              </w:rPr>
            </w:pPr>
            <w:r w:rsidRPr="0001722B">
              <w:rPr>
                <w:rFonts w:ascii="宋体" w:hAnsi="宋体" w:cs="宋体" w:hint="eastAsia"/>
                <w:kern w:val="0"/>
                <w:sz w:val="22"/>
                <w:szCs w:val="22"/>
                <w14:ligatures w14:val="none"/>
              </w:rPr>
              <w:t>模型组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BE490AF" w14:textId="77777777" w:rsidR="0001722B" w:rsidRPr="0001722B" w:rsidRDefault="0001722B" w:rsidP="0001722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6A8F758B" w14:textId="45854FA0" w:rsidR="0001722B" w:rsidRPr="0001722B" w:rsidRDefault="0001722B" w:rsidP="0001722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14:ligatures w14:val="none"/>
              </w:rPr>
            </w:pPr>
            <w:r w:rsidRPr="0001722B">
              <w:rPr>
                <w:rFonts w:ascii="宋体" w:hAnsi="宋体" w:cs="宋体" w:hint="eastAsia"/>
                <w:kern w:val="0"/>
                <w:sz w:val="22"/>
                <w:szCs w:val="22"/>
                <w14:ligatures w14:val="none"/>
              </w:rPr>
              <w:t>407.33±42.72</w:t>
            </w:r>
            <w:r w:rsidR="002F4E34" w:rsidRPr="002F4E34">
              <w:rPr>
                <w:kern w:val="0"/>
                <w:sz w:val="22"/>
                <w:szCs w:val="22"/>
                <w:vertAlign w:val="superscript"/>
                <w14:ligatures w14:val="none"/>
              </w:rPr>
              <w:t>#</w:t>
            </w:r>
          </w:p>
        </w:tc>
      </w:tr>
      <w:tr w:rsidR="0001722B" w:rsidRPr="0001722B" w14:paraId="3DD41592" w14:textId="77777777" w:rsidTr="00E30BB9">
        <w:trPr>
          <w:trHeight w:val="291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974F6A4" w14:textId="77777777" w:rsidR="0001722B" w:rsidRPr="0001722B" w:rsidRDefault="0001722B" w:rsidP="0001722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14:ligatures w14:val="none"/>
              </w:rPr>
            </w:pPr>
            <w:r w:rsidRPr="0001722B">
              <w:rPr>
                <w:rFonts w:ascii="宋体" w:hAnsi="宋体" w:cs="宋体" w:hint="eastAsia"/>
                <w:kern w:val="0"/>
                <w:sz w:val="22"/>
                <w:szCs w:val="22"/>
                <w14:ligatures w14:val="none"/>
              </w:rPr>
              <w:t>对照组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726CDBD" w14:textId="77777777" w:rsidR="0001722B" w:rsidRPr="0001722B" w:rsidRDefault="0001722B" w:rsidP="0001722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26AFB589" w14:textId="3FC9E256" w:rsidR="0001722B" w:rsidRPr="0001722B" w:rsidRDefault="0001722B" w:rsidP="0001722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14:ligatures w14:val="none"/>
              </w:rPr>
            </w:pPr>
            <w:r w:rsidRPr="0001722B">
              <w:rPr>
                <w:rFonts w:ascii="宋体" w:hAnsi="宋体" w:cs="宋体" w:hint="eastAsia"/>
                <w:kern w:val="0"/>
                <w:sz w:val="22"/>
                <w:szCs w:val="22"/>
                <w14:ligatures w14:val="none"/>
              </w:rPr>
              <w:t>214.33±41.70</w:t>
            </w:r>
            <w:r w:rsidRPr="0001722B">
              <w:rPr>
                <w:rFonts w:ascii="宋体" w:hAnsi="宋体" w:cs="宋体" w:hint="eastAsia"/>
                <w:kern w:val="0"/>
                <w:sz w:val="22"/>
                <w:szCs w:val="22"/>
                <w:vertAlign w:val="superscript"/>
                <w14:ligatures w14:val="none"/>
              </w:rPr>
              <w:t>**</w:t>
            </w:r>
          </w:p>
        </w:tc>
      </w:tr>
      <w:tr w:rsidR="0001722B" w:rsidRPr="0001722B" w14:paraId="349EF1DA" w14:textId="77777777" w:rsidTr="00E30BB9">
        <w:trPr>
          <w:trHeight w:val="291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C4C62DA" w14:textId="77777777" w:rsidR="0001722B" w:rsidRPr="0001722B" w:rsidRDefault="0001722B" w:rsidP="000172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14:ligatures w14:val="none"/>
              </w:rPr>
            </w:pPr>
            <w:r w:rsidRPr="0001722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14:ligatures w14:val="none"/>
              </w:rPr>
              <w:t>甘草素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978EC61" w14:textId="77777777" w:rsidR="0001722B" w:rsidRPr="0001722B" w:rsidRDefault="0001722B" w:rsidP="000172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5F11455D" w14:textId="3EFCC4E0" w:rsidR="0001722B" w:rsidRPr="0001722B" w:rsidRDefault="0001722B" w:rsidP="0001722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14:ligatures w14:val="none"/>
              </w:rPr>
            </w:pPr>
            <w:r w:rsidRPr="0001722B">
              <w:rPr>
                <w:rFonts w:ascii="宋体" w:hAnsi="宋体" w:cs="宋体" w:hint="eastAsia"/>
                <w:kern w:val="0"/>
                <w:sz w:val="22"/>
                <w:szCs w:val="22"/>
                <w14:ligatures w14:val="none"/>
              </w:rPr>
              <w:t>256.00±29.39</w:t>
            </w:r>
            <w:r w:rsidRPr="0001722B">
              <w:rPr>
                <w:rFonts w:ascii="宋体" w:hAnsi="宋体" w:cs="宋体" w:hint="eastAsia"/>
                <w:kern w:val="0"/>
                <w:sz w:val="22"/>
                <w:szCs w:val="22"/>
                <w:vertAlign w:val="superscript"/>
                <w14:ligatures w14:val="none"/>
              </w:rPr>
              <w:t>*</w:t>
            </w:r>
          </w:p>
        </w:tc>
      </w:tr>
      <w:tr w:rsidR="0001722B" w:rsidRPr="0001722B" w14:paraId="2ABFF7B7" w14:textId="77777777" w:rsidTr="00E30BB9">
        <w:trPr>
          <w:trHeight w:val="291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B115B5" w14:textId="77777777" w:rsidR="0001722B" w:rsidRPr="0001722B" w:rsidRDefault="0001722B" w:rsidP="000172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14:ligatures w14:val="none"/>
              </w:rPr>
            </w:pPr>
            <w:r w:rsidRPr="0001722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14:ligatures w14:val="none"/>
              </w:rPr>
              <w:t>柚皮素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49A8E9B" w14:textId="77777777" w:rsidR="0001722B" w:rsidRPr="0001722B" w:rsidRDefault="0001722B" w:rsidP="000172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285D9F96" w14:textId="29F869EF" w:rsidR="0001722B" w:rsidRPr="0001722B" w:rsidRDefault="0001722B" w:rsidP="0001722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14:ligatures w14:val="none"/>
              </w:rPr>
            </w:pPr>
            <w:r w:rsidRPr="0001722B">
              <w:rPr>
                <w:rFonts w:ascii="宋体" w:hAnsi="宋体" w:cs="宋体" w:hint="eastAsia"/>
                <w:kern w:val="0"/>
                <w:sz w:val="22"/>
                <w:szCs w:val="22"/>
                <w14:ligatures w14:val="none"/>
              </w:rPr>
              <w:t>160.67±13.27</w:t>
            </w:r>
            <w:r w:rsidRPr="0001722B">
              <w:rPr>
                <w:rFonts w:ascii="宋体" w:hAnsi="宋体" w:cs="宋体" w:hint="eastAsia"/>
                <w:kern w:val="0"/>
                <w:sz w:val="22"/>
                <w:szCs w:val="22"/>
                <w:vertAlign w:val="superscript"/>
                <w14:ligatures w14:val="none"/>
              </w:rPr>
              <w:t>**</w:t>
            </w:r>
          </w:p>
        </w:tc>
      </w:tr>
      <w:tr w:rsidR="0001722B" w:rsidRPr="0001722B" w14:paraId="70878860" w14:textId="77777777" w:rsidTr="00E30BB9">
        <w:trPr>
          <w:trHeight w:val="291"/>
          <w:jc w:val="center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18EE021" w14:textId="77777777" w:rsidR="0001722B" w:rsidRPr="0001722B" w:rsidRDefault="0001722B" w:rsidP="000172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14:ligatures w14:val="none"/>
              </w:rPr>
            </w:pPr>
            <w:proofErr w:type="gramStart"/>
            <w:r w:rsidRPr="0001722B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14:ligatures w14:val="none"/>
              </w:rPr>
              <w:t>木犀草素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3911C2" w14:textId="77777777" w:rsidR="0001722B" w:rsidRPr="0001722B" w:rsidRDefault="0001722B" w:rsidP="000172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056AE2B2" w14:textId="61BD022D" w:rsidR="0001722B" w:rsidRPr="0001722B" w:rsidRDefault="0001722B" w:rsidP="0001722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  <w14:ligatures w14:val="none"/>
              </w:rPr>
            </w:pPr>
            <w:r w:rsidRPr="0001722B">
              <w:rPr>
                <w:rFonts w:ascii="宋体" w:hAnsi="宋体" w:cs="宋体" w:hint="eastAsia"/>
                <w:kern w:val="0"/>
                <w:sz w:val="22"/>
                <w:szCs w:val="22"/>
                <w14:ligatures w14:val="none"/>
              </w:rPr>
              <w:t>216.00±35.28</w:t>
            </w:r>
            <w:r w:rsidRPr="0001722B">
              <w:rPr>
                <w:rFonts w:ascii="宋体" w:hAnsi="宋体" w:cs="宋体" w:hint="eastAsia"/>
                <w:kern w:val="0"/>
                <w:sz w:val="22"/>
                <w:szCs w:val="22"/>
                <w:vertAlign w:val="superscript"/>
                <w14:ligatures w14:val="none"/>
              </w:rPr>
              <w:t>**</w:t>
            </w:r>
          </w:p>
        </w:tc>
      </w:tr>
    </w:tbl>
    <w:p w14:paraId="19870572" w14:textId="77777777" w:rsidR="008373AE" w:rsidRDefault="008373AE" w:rsidP="00E30BB9">
      <w:pPr>
        <w:jc w:val="center"/>
        <w:rPr>
          <w:sz w:val="20"/>
          <w:szCs w:val="13"/>
        </w:rPr>
      </w:pPr>
    </w:p>
    <w:p w14:paraId="2F40EEEC" w14:textId="2DC27ECB" w:rsidR="00563971" w:rsidRDefault="00E30BB9" w:rsidP="00E30BB9">
      <w:pPr>
        <w:jc w:val="center"/>
        <w:rPr>
          <w:sz w:val="20"/>
          <w:szCs w:val="13"/>
        </w:rPr>
      </w:pPr>
      <w:r w:rsidRPr="00E30BB9">
        <w:rPr>
          <w:rFonts w:hint="eastAsia"/>
          <w:sz w:val="20"/>
          <w:szCs w:val="13"/>
        </w:rPr>
        <w:t>注：</w:t>
      </w:r>
      <w:r w:rsidR="00F97004" w:rsidRPr="00E30BB9">
        <w:rPr>
          <w:rFonts w:hint="eastAsia"/>
          <w:sz w:val="20"/>
          <w:szCs w:val="13"/>
        </w:rPr>
        <w:t>与模型组相比，</w:t>
      </w:r>
      <w:r w:rsidR="00F97004" w:rsidRPr="00E30BB9">
        <w:rPr>
          <w:rFonts w:hint="eastAsia"/>
          <w:sz w:val="20"/>
          <w:szCs w:val="13"/>
        </w:rPr>
        <w:t>*</w:t>
      </w:r>
      <w:r w:rsidR="00F97004" w:rsidRPr="00E30BB9">
        <w:rPr>
          <w:rFonts w:hint="eastAsia"/>
          <w:i/>
          <w:iCs/>
          <w:sz w:val="20"/>
          <w:szCs w:val="13"/>
        </w:rPr>
        <w:t>P</w:t>
      </w:r>
      <w:r w:rsidR="00F97004" w:rsidRPr="00E30BB9">
        <w:rPr>
          <w:rFonts w:hint="eastAsia"/>
          <w:sz w:val="20"/>
          <w:szCs w:val="13"/>
        </w:rPr>
        <w:t>＜</w:t>
      </w:r>
      <w:r w:rsidR="00F97004" w:rsidRPr="00E30BB9">
        <w:rPr>
          <w:rFonts w:hint="eastAsia"/>
          <w:sz w:val="20"/>
          <w:szCs w:val="13"/>
        </w:rPr>
        <w:t>0.05</w:t>
      </w:r>
      <w:r w:rsidR="00F97004" w:rsidRPr="00E30BB9">
        <w:rPr>
          <w:rFonts w:hint="eastAsia"/>
          <w:sz w:val="20"/>
          <w:szCs w:val="13"/>
        </w:rPr>
        <w:t>，</w:t>
      </w:r>
      <w:r w:rsidR="00F97004" w:rsidRPr="00E30BB9">
        <w:rPr>
          <w:rFonts w:hint="eastAsia"/>
          <w:sz w:val="20"/>
          <w:szCs w:val="13"/>
        </w:rPr>
        <w:t>*</w:t>
      </w:r>
      <w:r w:rsidR="0001722B" w:rsidRPr="00E30BB9">
        <w:rPr>
          <w:rFonts w:hint="eastAsia"/>
          <w:sz w:val="20"/>
          <w:szCs w:val="13"/>
        </w:rPr>
        <w:t>*</w:t>
      </w:r>
      <w:r w:rsidR="00F97004" w:rsidRPr="00E30BB9">
        <w:rPr>
          <w:rFonts w:hint="eastAsia"/>
          <w:i/>
          <w:iCs/>
          <w:sz w:val="20"/>
          <w:szCs w:val="13"/>
        </w:rPr>
        <w:t xml:space="preserve"> P</w:t>
      </w:r>
      <w:r w:rsidR="00F97004" w:rsidRPr="00E30BB9">
        <w:rPr>
          <w:rFonts w:hint="eastAsia"/>
          <w:sz w:val="20"/>
          <w:szCs w:val="13"/>
        </w:rPr>
        <w:t>＜</w:t>
      </w:r>
      <w:r w:rsidR="00F97004" w:rsidRPr="00E30BB9">
        <w:rPr>
          <w:rFonts w:hint="eastAsia"/>
          <w:sz w:val="20"/>
          <w:szCs w:val="13"/>
        </w:rPr>
        <w:t>0.01</w:t>
      </w:r>
      <w:r w:rsidR="0001722B" w:rsidRPr="00E30BB9">
        <w:rPr>
          <w:rFonts w:hint="eastAsia"/>
          <w:sz w:val="20"/>
          <w:szCs w:val="13"/>
        </w:rPr>
        <w:t>；与正常组相比，</w:t>
      </w:r>
      <w:r w:rsidR="0001722B" w:rsidRPr="00E30BB9">
        <w:rPr>
          <w:rFonts w:hint="eastAsia"/>
          <w:sz w:val="20"/>
          <w:szCs w:val="13"/>
        </w:rPr>
        <w:t>#</w:t>
      </w:r>
      <w:r w:rsidR="0001722B" w:rsidRPr="00E30BB9">
        <w:rPr>
          <w:rFonts w:hint="eastAsia"/>
          <w:i/>
          <w:iCs/>
          <w:sz w:val="20"/>
          <w:szCs w:val="13"/>
        </w:rPr>
        <w:t>P</w:t>
      </w:r>
      <w:r w:rsidR="0001722B" w:rsidRPr="00E30BB9">
        <w:rPr>
          <w:rFonts w:hint="eastAsia"/>
          <w:sz w:val="20"/>
          <w:szCs w:val="13"/>
        </w:rPr>
        <w:t>＜</w:t>
      </w:r>
      <w:r w:rsidR="0001722B" w:rsidRPr="00E30BB9">
        <w:rPr>
          <w:rFonts w:hint="eastAsia"/>
          <w:sz w:val="20"/>
          <w:szCs w:val="13"/>
        </w:rPr>
        <w:t>0.05</w:t>
      </w:r>
      <w:r w:rsidR="0001722B" w:rsidRPr="00E30BB9">
        <w:rPr>
          <w:rFonts w:hint="eastAsia"/>
          <w:sz w:val="20"/>
          <w:szCs w:val="13"/>
        </w:rPr>
        <w:t>，</w:t>
      </w:r>
      <w:r w:rsidR="0001722B" w:rsidRPr="00E30BB9">
        <w:rPr>
          <w:rFonts w:hint="eastAsia"/>
          <w:sz w:val="20"/>
          <w:szCs w:val="13"/>
        </w:rPr>
        <w:t>##</w:t>
      </w:r>
      <w:r w:rsidR="0001722B" w:rsidRPr="00E30BB9">
        <w:rPr>
          <w:rFonts w:hint="eastAsia"/>
          <w:i/>
          <w:iCs/>
          <w:sz w:val="20"/>
          <w:szCs w:val="13"/>
        </w:rPr>
        <w:t xml:space="preserve"> P</w:t>
      </w:r>
      <w:r w:rsidR="0001722B" w:rsidRPr="00E30BB9">
        <w:rPr>
          <w:rFonts w:hint="eastAsia"/>
          <w:sz w:val="20"/>
          <w:szCs w:val="13"/>
        </w:rPr>
        <w:t>＜</w:t>
      </w:r>
      <w:r w:rsidR="0001722B" w:rsidRPr="00E30BB9">
        <w:rPr>
          <w:rFonts w:hint="eastAsia"/>
          <w:sz w:val="20"/>
          <w:szCs w:val="13"/>
        </w:rPr>
        <w:t>0.01</w:t>
      </w:r>
    </w:p>
    <w:p w14:paraId="6393D671" w14:textId="7ED38D8E" w:rsidR="00A457A1" w:rsidRDefault="00A457A1" w:rsidP="00E30BB9">
      <w:pPr>
        <w:jc w:val="center"/>
        <w:rPr>
          <w:sz w:val="20"/>
          <w:szCs w:val="13"/>
        </w:rPr>
      </w:pPr>
    </w:p>
    <w:p w14:paraId="734D94D2" w14:textId="77777777" w:rsidR="00A457A1" w:rsidRDefault="00A457A1" w:rsidP="00A457A1">
      <w:pPr>
        <w:rPr>
          <w:rFonts w:hint="eastAsia"/>
          <w:sz w:val="20"/>
          <w:szCs w:val="13"/>
        </w:rPr>
      </w:pPr>
    </w:p>
    <w:p w14:paraId="4AB54897" w14:textId="27AEB235" w:rsidR="00A457A1" w:rsidRDefault="00A457A1" w:rsidP="00E30BB9">
      <w:pPr>
        <w:jc w:val="center"/>
        <w:rPr>
          <w:sz w:val="20"/>
          <w:szCs w:val="13"/>
        </w:rPr>
      </w:pPr>
      <w:r>
        <w:rPr>
          <w:rFonts w:hint="eastAsia"/>
          <w:sz w:val="20"/>
          <w:szCs w:val="13"/>
        </w:rPr>
        <w:t>柱状图</w:t>
      </w:r>
    </w:p>
    <w:p w14:paraId="773FCC4B" w14:textId="64590366" w:rsidR="00A457A1" w:rsidRPr="00A457A1" w:rsidRDefault="00A457A1" w:rsidP="00E30BB9">
      <w:pPr>
        <w:jc w:val="center"/>
        <w:rPr>
          <w:rFonts w:hint="eastAsia"/>
          <w:sz w:val="20"/>
          <w:szCs w:val="13"/>
        </w:rPr>
      </w:pPr>
      <w:r>
        <w:rPr>
          <w:noProof/>
        </w:rPr>
        <w:drawing>
          <wp:inline distT="0" distB="0" distL="0" distR="0" wp14:anchorId="45E445E2" wp14:editId="2BA94FD6">
            <wp:extent cx="2973721" cy="2504186"/>
            <wp:effectExtent l="0" t="0" r="0" b="0"/>
            <wp:docPr id="178448104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448104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79379" cy="250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457A1" w:rsidRPr="00A457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8C41D8" w14:textId="77777777" w:rsidR="008A0C88" w:rsidRDefault="008A0C88" w:rsidP="00486D01">
      <w:r>
        <w:separator/>
      </w:r>
    </w:p>
  </w:endnote>
  <w:endnote w:type="continuationSeparator" w:id="0">
    <w:p w14:paraId="2182C7F8" w14:textId="77777777" w:rsidR="008A0C88" w:rsidRDefault="008A0C88" w:rsidP="00486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6A5FA9" w14:textId="77777777" w:rsidR="008A0C88" w:rsidRDefault="008A0C88" w:rsidP="00486D01">
      <w:r>
        <w:separator/>
      </w:r>
    </w:p>
  </w:footnote>
  <w:footnote w:type="continuationSeparator" w:id="0">
    <w:p w14:paraId="1E9C6DAE" w14:textId="77777777" w:rsidR="008A0C88" w:rsidRDefault="008A0C88" w:rsidP="00486D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28FB"/>
    <w:rsid w:val="0001722B"/>
    <w:rsid w:val="000565EF"/>
    <w:rsid w:val="00056DBF"/>
    <w:rsid w:val="00173F04"/>
    <w:rsid w:val="002835F5"/>
    <w:rsid w:val="002D3B61"/>
    <w:rsid w:val="002E0A6F"/>
    <w:rsid w:val="002E7036"/>
    <w:rsid w:val="002F4E34"/>
    <w:rsid w:val="00325E2B"/>
    <w:rsid w:val="003C3141"/>
    <w:rsid w:val="004419F0"/>
    <w:rsid w:val="00465882"/>
    <w:rsid w:val="00473973"/>
    <w:rsid w:val="00486D01"/>
    <w:rsid w:val="00501141"/>
    <w:rsid w:val="005130F7"/>
    <w:rsid w:val="00563971"/>
    <w:rsid w:val="005D4F76"/>
    <w:rsid w:val="005E3960"/>
    <w:rsid w:val="0060218F"/>
    <w:rsid w:val="006064AC"/>
    <w:rsid w:val="00643A97"/>
    <w:rsid w:val="006A53B9"/>
    <w:rsid w:val="007058E0"/>
    <w:rsid w:val="00707A57"/>
    <w:rsid w:val="007544B4"/>
    <w:rsid w:val="00784945"/>
    <w:rsid w:val="007E5E83"/>
    <w:rsid w:val="00806293"/>
    <w:rsid w:val="00835865"/>
    <w:rsid w:val="008373AE"/>
    <w:rsid w:val="008A0C88"/>
    <w:rsid w:val="008A1481"/>
    <w:rsid w:val="008A27BE"/>
    <w:rsid w:val="00903011"/>
    <w:rsid w:val="009136B1"/>
    <w:rsid w:val="00956171"/>
    <w:rsid w:val="00A45777"/>
    <w:rsid w:val="00A457A1"/>
    <w:rsid w:val="00A52E28"/>
    <w:rsid w:val="00AA4EEB"/>
    <w:rsid w:val="00AD6537"/>
    <w:rsid w:val="00AE28FB"/>
    <w:rsid w:val="00BC0EAA"/>
    <w:rsid w:val="00BF0F22"/>
    <w:rsid w:val="00D124A7"/>
    <w:rsid w:val="00D27451"/>
    <w:rsid w:val="00D67BE4"/>
    <w:rsid w:val="00E30BB9"/>
    <w:rsid w:val="00E436BE"/>
    <w:rsid w:val="00E706B6"/>
    <w:rsid w:val="00E7192D"/>
    <w:rsid w:val="00EA7F0D"/>
    <w:rsid w:val="00EE2D4C"/>
    <w:rsid w:val="00F44B8C"/>
    <w:rsid w:val="00F97004"/>
    <w:rsid w:val="00FE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50FBA2"/>
  <w15:chartTrackingRefBased/>
  <w15:docId w15:val="{F2EF3D00-4FDE-4FEB-AF86-E6F0F4DD8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kern w:val="2"/>
        <w:sz w:val="28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6D0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86D0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86D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86D01"/>
    <w:rPr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707A57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707A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75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刊 周</dc:creator>
  <cp:keywords/>
  <dc:description/>
  <cp:lastModifiedBy>刊 周</cp:lastModifiedBy>
  <cp:revision>34</cp:revision>
  <dcterms:created xsi:type="dcterms:W3CDTF">2024-06-12T14:18:00Z</dcterms:created>
  <dcterms:modified xsi:type="dcterms:W3CDTF">2024-06-13T12:09:00Z</dcterms:modified>
</cp:coreProperties>
</file>